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4967D" w14:textId="77777777" w:rsidR="000B46E7" w:rsidRDefault="000B46E7" w:rsidP="000B46E7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5B9E0D07" w14:textId="77777777" w:rsidR="000B46E7" w:rsidRDefault="000B46E7" w:rsidP="000B46E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gramStart"/>
      <w:r>
        <w:rPr>
          <w:sz w:val="28"/>
          <w:szCs w:val="28"/>
        </w:rPr>
        <w:t xml:space="preserve">МБОУ  </w:t>
      </w:r>
      <w:proofErr w:type="spellStart"/>
      <w:r>
        <w:rPr>
          <w:sz w:val="28"/>
          <w:szCs w:val="28"/>
        </w:rPr>
        <w:t>г.Мурманска</w:t>
      </w:r>
      <w:proofErr w:type="spellEnd"/>
      <w:proofErr w:type="gramEnd"/>
      <w:r>
        <w:rPr>
          <w:sz w:val="28"/>
          <w:szCs w:val="28"/>
        </w:rPr>
        <w:t xml:space="preserve"> СОШ №37</w:t>
      </w:r>
    </w:p>
    <w:p w14:paraId="5966BAA8" w14:textId="77777777" w:rsidR="000B46E7" w:rsidRDefault="000B46E7" w:rsidP="000B46E7">
      <w:pPr>
        <w:jc w:val="right"/>
        <w:rPr>
          <w:sz w:val="28"/>
          <w:szCs w:val="28"/>
        </w:rPr>
      </w:pPr>
    </w:p>
    <w:p w14:paraId="55139533" w14:textId="77777777" w:rsidR="000B46E7" w:rsidRDefault="000B46E7" w:rsidP="000B46E7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</w:t>
      </w:r>
      <w:proofErr w:type="gramStart"/>
      <w:r>
        <w:rPr>
          <w:sz w:val="28"/>
          <w:szCs w:val="28"/>
        </w:rPr>
        <w:t>И.Я.</w:t>
      </w:r>
      <w:proofErr w:type="gramEnd"/>
      <w:r>
        <w:rPr>
          <w:sz w:val="28"/>
          <w:szCs w:val="28"/>
        </w:rPr>
        <w:t xml:space="preserve"> Шкляр</w:t>
      </w:r>
    </w:p>
    <w:p w14:paraId="6B4F9B05" w14:textId="77777777" w:rsidR="000B46E7" w:rsidRDefault="000B46E7" w:rsidP="000B46E7">
      <w:pPr>
        <w:jc w:val="right"/>
        <w:rPr>
          <w:sz w:val="28"/>
          <w:szCs w:val="28"/>
        </w:rPr>
      </w:pPr>
    </w:p>
    <w:p w14:paraId="67FAF252" w14:textId="77777777" w:rsidR="000B46E7" w:rsidRDefault="000B46E7" w:rsidP="000B46E7">
      <w:pPr>
        <w:spacing w:line="360" w:lineRule="auto"/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« 28</w:t>
      </w:r>
      <w:proofErr w:type="gramEnd"/>
      <w:r>
        <w:rPr>
          <w:sz w:val="28"/>
          <w:szCs w:val="28"/>
        </w:rPr>
        <w:t xml:space="preserve">  » ноября 2023 г.</w:t>
      </w:r>
    </w:p>
    <w:p w14:paraId="212F1606" w14:textId="77777777" w:rsidR="000B46E7" w:rsidRDefault="000B46E7" w:rsidP="000B46E7">
      <w:pPr>
        <w:jc w:val="center"/>
        <w:rPr>
          <w:b/>
          <w:sz w:val="28"/>
          <w:szCs w:val="28"/>
        </w:rPr>
      </w:pPr>
    </w:p>
    <w:p w14:paraId="266C9CAD" w14:textId="77777777" w:rsidR="000B46E7" w:rsidRDefault="000B46E7" w:rsidP="000B46E7">
      <w:pPr>
        <w:jc w:val="center"/>
        <w:rPr>
          <w:b/>
          <w:sz w:val="28"/>
          <w:szCs w:val="28"/>
        </w:rPr>
      </w:pPr>
      <w:r w:rsidRPr="00284959">
        <w:rPr>
          <w:b/>
          <w:bCs/>
          <w:sz w:val="28"/>
          <w:szCs w:val="28"/>
        </w:rPr>
        <w:t xml:space="preserve">План мероприятий по профилактике жестокого </w:t>
      </w:r>
      <w:proofErr w:type="gramStart"/>
      <w:r w:rsidRPr="00284959">
        <w:rPr>
          <w:b/>
          <w:bCs/>
          <w:sz w:val="28"/>
          <w:szCs w:val="28"/>
        </w:rPr>
        <w:t>обращения  в</w:t>
      </w:r>
      <w:proofErr w:type="gramEnd"/>
      <w:r w:rsidRPr="00284959">
        <w:rPr>
          <w:b/>
          <w:bCs/>
          <w:sz w:val="28"/>
          <w:szCs w:val="28"/>
        </w:rPr>
        <w:t xml:space="preserve"> отношении детей и подростков, предупреждении преступных деяний против несовершеннолетних</w:t>
      </w:r>
      <w:r>
        <w:rPr>
          <w:b/>
          <w:sz w:val="28"/>
          <w:szCs w:val="28"/>
        </w:rPr>
        <w:t xml:space="preserve"> </w:t>
      </w:r>
    </w:p>
    <w:p w14:paraId="2FC3710A" w14:textId="2D0797FC" w:rsidR="000B46E7" w:rsidRDefault="000B46E7" w:rsidP="000B46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МБОУ г. Мурманска СОШ №</w:t>
      </w:r>
      <w:proofErr w:type="gramStart"/>
      <w:r>
        <w:rPr>
          <w:b/>
          <w:sz w:val="28"/>
          <w:szCs w:val="28"/>
        </w:rPr>
        <w:t>37  на</w:t>
      </w:r>
      <w:proofErr w:type="gramEnd"/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3-2024 учебный</w:t>
      </w:r>
      <w:r>
        <w:rPr>
          <w:b/>
          <w:sz w:val="28"/>
          <w:szCs w:val="28"/>
        </w:rPr>
        <w:t xml:space="preserve"> год</w:t>
      </w:r>
    </w:p>
    <w:p w14:paraId="77D45E74" w14:textId="77777777" w:rsidR="000B46E7" w:rsidRDefault="000B46E7" w:rsidP="000B46E7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5691"/>
        <w:gridCol w:w="1842"/>
        <w:gridCol w:w="1985"/>
      </w:tblGrid>
      <w:tr w:rsidR="000B46E7" w:rsidRPr="00AF5689" w14:paraId="0D31B4D7" w14:textId="77777777" w:rsidTr="0017533B">
        <w:tc>
          <w:tcPr>
            <w:tcW w:w="938" w:type="dxa"/>
          </w:tcPr>
          <w:p w14:paraId="29386F78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center"/>
              <w:rPr>
                <w:b/>
              </w:rPr>
            </w:pPr>
            <w:r w:rsidRPr="00F713D8">
              <w:rPr>
                <w:b/>
              </w:rPr>
              <w:t xml:space="preserve">№ </w:t>
            </w:r>
          </w:p>
          <w:p w14:paraId="751914A6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center"/>
              <w:rPr>
                <w:b/>
              </w:rPr>
            </w:pPr>
            <w:r w:rsidRPr="00F713D8">
              <w:rPr>
                <w:b/>
              </w:rPr>
              <w:t>п/п</w:t>
            </w:r>
          </w:p>
        </w:tc>
        <w:tc>
          <w:tcPr>
            <w:tcW w:w="5691" w:type="dxa"/>
          </w:tcPr>
          <w:p w14:paraId="5E3A1E23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center"/>
              <w:rPr>
                <w:b/>
              </w:rPr>
            </w:pPr>
            <w:r w:rsidRPr="00F713D8">
              <w:rPr>
                <w:b/>
              </w:rPr>
              <w:t>Наименование мероприятий</w:t>
            </w:r>
          </w:p>
        </w:tc>
        <w:tc>
          <w:tcPr>
            <w:tcW w:w="1842" w:type="dxa"/>
          </w:tcPr>
          <w:p w14:paraId="76A30C0A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center"/>
              <w:rPr>
                <w:b/>
              </w:rPr>
            </w:pPr>
            <w:r w:rsidRPr="00F713D8">
              <w:rPr>
                <w:b/>
              </w:rPr>
              <w:t>Сроки исполнения</w:t>
            </w:r>
          </w:p>
        </w:tc>
        <w:tc>
          <w:tcPr>
            <w:tcW w:w="1985" w:type="dxa"/>
          </w:tcPr>
          <w:p w14:paraId="6811C7FA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center"/>
              <w:rPr>
                <w:b/>
              </w:rPr>
            </w:pPr>
            <w:r w:rsidRPr="00F713D8">
              <w:rPr>
                <w:b/>
              </w:rPr>
              <w:t>Ответственные</w:t>
            </w:r>
          </w:p>
        </w:tc>
      </w:tr>
      <w:tr w:rsidR="000B46E7" w:rsidRPr="00F701F4" w14:paraId="281E0F6F" w14:textId="77777777" w:rsidTr="0017533B">
        <w:trPr>
          <w:trHeight w:val="2717"/>
        </w:trPr>
        <w:tc>
          <w:tcPr>
            <w:tcW w:w="938" w:type="dxa"/>
          </w:tcPr>
          <w:p w14:paraId="46F3489D" w14:textId="77777777" w:rsidR="000B46E7" w:rsidRPr="00C143BE" w:rsidRDefault="000B46E7" w:rsidP="0017533B">
            <w:pPr>
              <w:pStyle w:val="a7"/>
              <w:numPr>
                <w:ilvl w:val="0"/>
                <w:numId w:val="1"/>
              </w:numPr>
              <w:tabs>
                <w:tab w:val="left" w:pos="6333"/>
              </w:tabs>
              <w:jc w:val="both"/>
              <w:rPr>
                <w:b/>
              </w:rPr>
            </w:pPr>
          </w:p>
        </w:tc>
        <w:tc>
          <w:tcPr>
            <w:tcW w:w="5691" w:type="dxa"/>
          </w:tcPr>
          <w:p w14:paraId="7E3584D3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both"/>
            </w:pPr>
            <w:r w:rsidRPr="00F713D8">
              <w:t xml:space="preserve">Осуществление взаимного обмена информацией с органами системы профилактики правонарушений несовершеннолетних о фактах </w:t>
            </w:r>
            <w:r>
              <w:t xml:space="preserve">жестокого обращения с обучающимися, преступных деяний против них. </w:t>
            </w:r>
          </w:p>
          <w:p w14:paraId="66359207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both"/>
            </w:pPr>
          </w:p>
          <w:p w14:paraId="30300EA8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both"/>
            </w:pPr>
          </w:p>
        </w:tc>
        <w:tc>
          <w:tcPr>
            <w:tcW w:w="1842" w:type="dxa"/>
          </w:tcPr>
          <w:p w14:paraId="3EAEFD07" w14:textId="77777777" w:rsidR="000B46E7" w:rsidRPr="00F713D8" w:rsidRDefault="000B46E7" w:rsidP="0017533B">
            <w:pPr>
              <w:jc w:val="center"/>
            </w:pPr>
            <w:r w:rsidRPr="00F713D8">
              <w:t>В течение года</w:t>
            </w:r>
          </w:p>
        </w:tc>
        <w:tc>
          <w:tcPr>
            <w:tcW w:w="1985" w:type="dxa"/>
          </w:tcPr>
          <w:p w14:paraId="5A2DBFA5" w14:textId="77777777" w:rsidR="000B46E7" w:rsidRPr="00F713D8" w:rsidRDefault="000B46E7" w:rsidP="0017533B">
            <w:pPr>
              <w:jc w:val="center"/>
            </w:pPr>
            <w:r w:rsidRPr="00F713D8">
              <w:t>Социальный педагог, заместитель директора по ВР</w:t>
            </w:r>
          </w:p>
        </w:tc>
      </w:tr>
      <w:tr w:rsidR="000B46E7" w:rsidRPr="00F701F4" w14:paraId="46B53F62" w14:textId="77777777" w:rsidTr="0017533B">
        <w:trPr>
          <w:trHeight w:val="1455"/>
        </w:trPr>
        <w:tc>
          <w:tcPr>
            <w:tcW w:w="938" w:type="dxa"/>
          </w:tcPr>
          <w:p w14:paraId="2442DDC8" w14:textId="77777777" w:rsidR="000B46E7" w:rsidRPr="00C143BE" w:rsidRDefault="000B46E7" w:rsidP="0017533B">
            <w:pPr>
              <w:pStyle w:val="a7"/>
              <w:numPr>
                <w:ilvl w:val="0"/>
                <w:numId w:val="1"/>
              </w:numPr>
              <w:tabs>
                <w:tab w:val="left" w:pos="6333"/>
              </w:tabs>
              <w:jc w:val="both"/>
              <w:rPr>
                <w:b/>
              </w:rPr>
            </w:pPr>
          </w:p>
        </w:tc>
        <w:tc>
          <w:tcPr>
            <w:tcW w:w="5691" w:type="dxa"/>
          </w:tcPr>
          <w:p w14:paraId="34430DEF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both"/>
            </w:pPr>
            <w:r w:rsidRPr="00F713D8">
              <w:t xml:space="preserve">Создание и обновление социального паспорта общеобразовательного учреждения </w:t>
            </w:r>
          </w:p>
          <w:p w14:paraId="0B7A6038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both"/>
            </w:pPr>
          </w:p>
          <w:p w14:paraId="70CA0860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both"/>
            </w:pPr>
          </w:p>
        </w:tc>
        <w:tc>
          <w:tcPr>
            <w:tcW w:w="1842" w:type="dxa"/>
          </w:tcPr>
          <w:p w14:paraId="11B04862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center"/>
            </w:pPr>
            <w:r w:rsidRPr="00F713D8">
              <w:t>Январь, сентябрь 2024 года</w:t>
            </w:r>
          </w:p>
        </w:tc>
        <w:tc>
          <w:tcPr>
            <w:tcW w:w="1985" w:type="dxa"/>
          </w:tcPr>
          <w:p w14:paraId="32D594AB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center"/>
            </w:pPr>
            <w:r w:rsidRPr="00F713D8">
              <w:t>Социальный педагог</w:t>
            </w:r>
          </w:p>
        </w:tc>
      </w:tr>
      <w:tr w:rsidR="000B46E7" w:rsidRPr="00F701F4" w14:paraId="5F71F0F8" w14:textId="77777777" w:rsidTr="0017533B">
        <w:trPr>
          <w:trHeight w:val="1455"/>
        </w:trPr>
        <w:tc>
          <w:tcPr>
            <w:tcW w:w="938" w:type="dxa"/>
          </w:tcPr>
          <w:p w14:paraId="324D7595" w14:textId="77777777" w:rsidR="000B46E7" w:rsidRPr="00C143BE" w:rsidRDefault="000B46E7" w:rsidP="0017533B">
            <w:pPr>
              <w:pStyle w:val="a7"/>
              <w:numPr>
                <w:ilvl w:val="0"/>
                <w:numId w:val="1"/>
              </w:numPr>
              <w:tabs>
                <w:tab w:val="left" w:pos="6333"/>
              </w:tabs>
              <w:jc w:val="both"/>
              <w:rPr>
                <w:b/>
              </w:rPr>
            </w:pPr>
          </w:p>
        </w:tc>
        <w:tc>
          <w:tcPr>
            <w:tcW w:w="5691" w:type="dxa"/>
          </w:tcPr>
          <w:p w14:paraId="60A4ACF1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both"/>
            </w:pPr>
            <w:r w:rsidRPr="00C143BE">
              <w:t xml:space="preserve">Проведение </w:t>
            </w:r>
            <w:r>
              <w:t>индивидуальной</w:t>
            </w:r>
            <w:r w:rsidRPr="00C143BE">
              <w:t xml:space="preserve"> профилактической работы с несовершеннолетними и семьями, находящимися в социально опасном положении или трудной жизненной ситуации</w:t>
            </w:r>
          </w:p>
        </w:tc>
        <w:tc>
          <w:tcPr>
            <w:tcW w:w="1842" w:type="dxa"/>
          </w:tcPr>
          <w:p w14:paraId="288B9542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center"/>
            </w:pPr>
            <w:r w:rsidRPr="00F713D8">
              <w:t>В течение года</w:t>
            </w:r>
          </w:p>
        </w:tc>
        <w:tc>
          <w:tcPr>
            <w:tcW w:w="1985" w:type="dxa"/>
          </w:tcPr>
          <w:p w14:paraId="0DE9DA8C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center"/>
            </w:pPr>
            <w:r w:rsidRPr="00F713D8">
              <w:t>Социальный педагог</w:t>
            </w:r>
          </w:p>
        </w:tc>
      </w:tr>
      <w:tr w:rsidR="000B46E7" w:rsidRPr="00F701F4" w14:paraId="73A9D1EC" w14:textId="77777777" w:rsidTr="0017533B">
        <w:trPr>
          <w:trHeight w:val="1455"/>
        </w:trPr>
        <w:tc>
          <w:tcPr>
            <w:tcW w:w="938" w:type="dxa"/>
          </w:tcPr>
          <w:p w14:paraId="31363834" w14:textId="77777777" w:rsidR="000B46E7" w:rsidRPr="00C143BE" w:rsidRDefault="000B46E7" w:rsidP="0017533B">
            <w:pPr>
              <w:pStyle w:val="a7"/>
              <w:numPr>
                <w:ilvl w:val="0"/>
                <w:numId w:val="1"/>
              </w:numPr>
              <w:tabs>
                <w:tab w:val="left" w:pos="6333"/>
              </w:tabs>
              <w:jc w:val="both"/>
              <w:rPr>
                <w:b/>
              </w:rPr>
            </w:pPr>
          </w:p>
        </w:tc>
        <w:tc>
          <w:tcPr>
            <w:tcW w:w="5691" w:type="dxa"/>
          </w:tcPr>
          <w:p w14:paraId="08170221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both"/>
            </w:pPr>
            <w:r w:rsidRPr="00F713D8">
              <w:t xml:space="preserve">Размещение информации по </w:t>
            </w:r>
            <w:r w:rsidRPr="00B229B2">
              <w:t xml:space="preserve">профилактике жестокого </w:t>
            </w:r>
            <w:proofErr w:type="gramStart"/>
            <w:r w:rsidRPr="00B229B2">
              <w:t>обращения  в</w:t>
            </w:r>
            <w:proofErr w:type="gramEnd"/>
            <w:r w:rsidRPr="00B229B2">
              <w:t xml:space="preserve"> отношении детей и подростков, предупреждении преступных деяний против несовершеннолетних</w:t>
            </w:r>
            <w:r w:rsidRPr="00F713D8">
              <w:t xml:space="preserve"> на официальном сайте образовательного учреждения</w:t>
            </w:r>
          </w:p>
        </w:tc>
        <w:tc>
          <w:tcPr>
            <w:tcW w:w="1842" w:type="dxa"/>
          </w:tcPr>
          <w:p w14:paraId="75B95A4B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center"/>
            </w:pPr>
            <w:r w:rsidRPr="00F713D8">
              <w:t>В течение года</w:t>
            </w:r>
          </w:p>
        </w:tc>
        <w:tc>
          <w:tcPr>
            <w:tcW w:w="1985" w:type="dxa"/>
          </w:tcPr>
          <w:p w14:paraId="62C9D2D3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center"/>
            </w:pPr>
            <w:r w:rsidRPr="00F713D8">
              <w:t>Заместитель директора по ВР</w:t>
            </w:r>
          </w:p>
        </w:tc>
      </w:tr>
      <w:tr w:rsidR="000B46E7" w:rsidRPr="00F701F4" w14:paraId="0E476262" w14:textId="77777777" w:rsidTr="0017533B">
        <w:trPr>
          <w:trHeight w:val="1455"/>
        </w:trPr>
        <w:tc>
          <w:tcPr>
            <w:tcW w:w="938" w:type="dxa"/>
          </w:tcPr>
          <w:p w14:paraId="54E752CE" w14:textId="77777777" w:rsidR="000B46E7" w:rsidRPr="00C143BE" w:rsidRDefault="000B46E7" w:rsidP="0017533B">
            <w:pPr>
              <w:pStyle w:val="a7"/>
              <w:numPr>
                <w:ilvl w:val="0"/>
                <w:numId w:val="1"/>
              </w:numPr>
              <w:tabs>
                <w:tab w:val="left" w:pos="6333"/>
              </w:tabs>
              <w:jc w:val="both"/>
              <w:rPr>
                <w:b/>
              </w:rPr>
            </w:pPr>
          </w:p>
        </w:tc>
        <w:tc>
          <w:tcPr>
            <w:tcW w:w="5691" w:type="dxa"/>
          </w:tcPr>
          <w:p w14:paraId="49607D48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both"/>
            </w:pPr>
            <w:r w:rsidRPr="00F713D8">
              <w:t xml:space="preserve">Организация деятельности службы примирения, направленной на разрешение конфликтов, улучшение межличностных отношений в образовательном </w:t>
            </w:r>
            <w:proofErr w:type="gramStart"/>
            <w:r w:rsidRPr="00F713D8">
              <w:t>учреждении,  организация</w:t>
            </w:r>
            <w:proofErr w:type="gramEnd"/>
            <w:r w:rsidRPr="00F713D8">
              <w:t xml:space="preserve"> индивидуально-профилактической работы с обучающимися, в том числе с подростками, находящимися на учетах разного уровня.</w:t>
            </w:r>
          </w:p>
        </w:tc>
        <w:tc>
          <w:tcPr>
            <w:tcW w:w="1842" w:type="dxa"/>
          </w:tcPr>
          <w:p w14:paraId="15B301D5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center"/>
            </w:pPr>
            <w:r w:rsidRPr="00F713D8">
              <w:t>В течение года</w:t>
            </w:r>
          </w:p>
        </w:tc>
        <w:tc>
          <w:tcPr>
            <w:tcW w:w="1985" w:type="dxa"/>
          </w:tcPr>
          <w:p w14:paraId="0F5A1795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center"/>
            </w:pPr>
            <w:r w:rsidRPr="00F713D8">
              <w:t>Педагог-психолог</w:t>
            </w:r>
          </w:p>
        </w:tc>
      </w:tr>
      <w:tr w:rsidR="000B46E7" w:rsidRPr="00F701F4" w14:paraId="090349C9" w14:textId="77777777" w:rsidTr="0017533B">
        <w:trPr>
          <w:trHeight w:val="1455"/>
        </w:trPr>
        <w:tc>
          <w:tcPr>
            <w:tcW w:w="938" w:type="dxa"/>
          </w:tcPr>
          <w:p w14:paraId="6396065E" w14:textId="77777777" w:rsidR="000B46E7" w:rsidRPr="00C143BE" w:rsidRDefault="000B46E7" w:rsidP="0017533B">
            <w:pPr>
              <w:pStyle w:val="a7"/>
              <w:numPr>
                <w:ilvl w:val="0"/>
                <w:numId w:val="1"/>
              </w:numPr>
              <w:tabs>
                <w:tab w:val="left" w:pos="6333"/>
              </w:tabs>
              <w:jc w:val="both"/>
              <w:rPr>
                <w:b/>
              </w:rPr>
            </w:pPr>
          </w:p>
        </w:tc>
        <w:tc>
          <w:tcPr>
            <w:tcW w:w="5691" w:type="dxa"/>
          </w:tcPr>
          <w:p w14:paraId="0D7F29E8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both"/>
            </w:pPr>
            <w:r w:rsidRPr="00B229B2">
              <w:t xml:space="preserve">Участие педагогических работников в </w:t>
            </w:r>
            <w:r w:rsidRPr="00F713D8">
              <w:t xml:space="preserve">совещаниях, семинарах, круглых столах, для педагогических работников образовательных учреждений города Мурманска по вопросам </w:t>
            </w:r>
            <w:r w:rsidRPr="00B229B2">
              <w:t>профилактики насилия над детьми и преступлений против половой неприкосновенности несовершеннолетних</w:t>
            </w:r>
          </w:p>
        </w:tc>
        <w:tc>
          <w:tcPr>
            <w:tcW w:w="1842" w:type="dxa"/>
          </w:tcPr>
          <w:p w14:paraId="62775004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center"/>
            </w:pPr>
            <w:r w:rsidRPr="00F713D8">
              <w:t>В течение года</w:t>
            </w:r>
          </w:p>
        </w:tc>
        <w:tc>
          <w:tcPr>
            <w:tcW w:w="1985" w:type="dxa"/>
          </w:tcPr>
          <w:p w14:paraId="1645A623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center"/>
            </w:pPr>
            <w:r w:rsidRPr="00F713D8">
              <w:t>Заместитель директора по ВР</w:t>
            </w:r>
          </w:p>
        </w:tc>
      </w:tr>
      <w:tr w:rsidR="000B46E7" w:rsidRPr="00F701F4" w14:paraId="5DF1D264" w14:textId="77777777" w:rsidTr="0017533B">
        <w:trPr>
          <w:trHeight w:val="1455"/>
        </w:trPr>
        <w:tc>
          <w:tcPr>
            <w:tcW w:w="938" w:type="dxa"/>
          </w:tcPr>
          <w:p w14:paraId="5E3258EB" w14:textId="77777777" w:rsidR="000B46E7" w:rsidRPr="00C143BE" w:rsidRDefault="000B46E7" w:rsidP="0017533B">
            <w:pPr>
              <w:pStyle w:val="a7"/>
              <w:numPr>
                <w:ilvl w:val="0"/>
                <w:numId w:val="1"/>
              </w:numPr>
              <w:tabs>
                <w:tab w:val="left" w:pos="6333"/>
              </w:tabs>
              <w:jc w:val="both"/>
              <w:rPr>
                <w:b/>
              </w:rPr>
            </w:pPr>
          </w:p>
        </w:tc>
        <w:tc>
          <w:tcPr>
            <w:tcW w:w="5691" w:type="dxa"/>
          </w:tcPr>
          <w:p w14:paraId="4C8A125A" w14:textId="77777777" w:rsidR="000B46E7" w:rsidRPr="00B229B2" w:rsidRDefault="000B46E7" w:rsidP="0017533B">
            <w:pPr>
              <w:tabs>
                <w:tab w:val="left" w:pos="6333"/>
              </w:tabs>
              <w:contextualSpacing/>
              <w:jc w:val="both"/>
            </w:pPr>
            <w:r>
              <w:t xml:space="preserve">Информирование педагогических работников о способах выявления фактов жестокого обращения с детьми и совершению преступлений против половой неприкосновенности несовершеннолетних, а также об алгоритме действий педработников в случае выявления таких фактов. </w:t>
            </w:r>
          </w:p>
        </w:tc>
        <w:tc>
          <w:tcPr>
            <w:tcW w:w="1842" w:type="dxa"/>
          </w:tcPr>
          <w:p w14:paraId="67EEDE82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center"/>
            </w:pPr>
            <w:r>
              <w:t>Сентябрь, 2024</w:t>
            </w:r>
          </w:p>
        </w:tc>
        <w:tc>
          <w:tcPr>
            <w:tcW w:w="1985" w:type="dxa"/>
          </w:tcPr>
          <w:p w14:paraId="51DB1CEF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center"/>
            </w:pPr>
            <w:r w:rsidRPr="00F713D8">
              <w:t>Заместитель директора по ВР</w:t>
            </w:r>
            <w:r>
              <w:t>, педагог-психолог</w:t>
            </w:r>
          </w:p>
        </w:tc>
      </w:tr>
      <w:tr w:rsidR="000B46E7" w:rsidRPr="00F701F4" w14:paraId="62ABA2B8" w14:textId="77777777" w:rsidTr="0017533B">
        <w:trPr>
          <w:trHeight w:val="1455"/>
        </w:trPr>
        <w:tc>
          <w:tcPr>
            <w:tcW w:w="938" w:type="dxa"/>
          </w:tcPr>
          <w:p w14:paraId="212130CE" w14:textId="77777777" w:rsidR="000B46E7" w:rsidRPr="00C143BE" w:rsidRDefault="000B46E7" w:rsidP="0017533B">
            <w:pPr>
              <w:pStyle w:val="a7"/>
              <w:numPr>
                <w:ilvl w:val="0"/>
                <w:numId w:val="1"/>
              </w:numPr>
              <w:tabs>
                <w:tab w:val="left" w:pos="6333"/>
              </w:tabs>
              <w:jc w:val="both"/>
              <w:rPr>
                <w:b/>
              </w:rPr>
            </w:pPr>
          </w:p>
        </w:tc>
        <w:tc>
          <w:tcPr>
            <w:tcW w:w="5691" w:type="dxa"/>
          </w:tcPr>
          <w:p w14:paraId="115A0696" w14:textId="77777777" w:rsidR="000B46E7" w:rsidRDefault="000B46E7" w:rsidP="0017533B">
            <w:pPr>
              <w:tabs>
                <w:tab w:val="left" w:pos="6333"/>
              </w:tabs>
              <w:contextualSpacing/>
              <w:jc w:val="both"/>
            </w:pPr>
            <w:r>
              <w:t>Информирование роди о способах выявления фактов жестокого обращения с детьми и совершению преступлений против половой неприкосновенности несовершеннолетних, а также об алгоритме действий педработников в случае выявления таких фактов.</w:t>
            </w:r>
          </w:p>
        </w:tc>
        <w:tc>
          <w:tcPr>
            <w:tcW w:w="1842" w:type="dxa"/>
          </w:tcPr>
          <w:p w14:paraId="45BB615D" w14:textId="77777777" w:rsidR="000B46E7" w:rsidRDefault="000B46E7" w:rsidP="0017533B">
            <w:pPr>
              <w:tabs>
                <w:tab w:val="left" w:pos="6333"/>
              </w:tabs>
              <w:contextualSpacing/>
              <w:jc w:val="center"/>
            </w:pPr>
          </w:p>
        </w:tc>
        <w:tc>
          <w:tcPr>
            <w:tcW w:w="1985" w:type="dxa"/>
          </w:tcPr>
          <w:p w14:paraId="40930174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center"/>
            </w:pPr>
          </w:p>
        </w:tc>
      </w:tr>
      <w:tr w:rsidR="000B46E7" w:rsidRPr="00F701F4" w14:paraId="225F4D1B" w14:textId="77777777" w:rsidTr="0017533B">
        <w:trPr>
          <w:trHeight w:val="1455"/>
        </w:trPr>
        <w:tc>
          <w:tcPr>
            <w:tcW w:w="938" w:type="dxa"/>
          </w:tcPr>
          <w:p w14:paraId="6D8E560A" w14:textId="77777777" w:rsidR="000B46E7" w:rsidRPr="00C143BE" w:rsidRDefault="000B46E7" w:rsidP="0017533B">
            <w:pPr>
              <w:pStyle w:val="a7"/>
              <w:numPr>
                <w:ilvl w:val="0"/>
                <w:numId w:val="1"/>
              </w:numPr>
              <w:tabs>
                <w:tab w:val="left" w:pos="6333"/>
              </w:tabs>
              <w:jc w:val="both"/>
              <w:rPr>
                <w:b/>
              </w:rPr>
            </w:pPr>
          </w:p>
        </w:tc>
        <w:tc>
          <w:tcPr>
            <w:tcW w:w="5691" w:type="dxa"/>
          </w:tcPr>
          <w:p w14:paraId="0887BEBD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both"/>
              <w:rPr>
                <w:bCs/>
              </w:rPr>
            </w:pPr>
            <w:r w:rsidRPr="00F713D8">
              <w:t>Мониторинг охвата обучающихся дополнительным образованием</w:t>
            </w:r>
          </w:p>
        </w:tc>
        <w:tc>
          <w:tcPr>
            <w:tcW w:w="1842" w:type="dxa"/>
          </w:tcPr>
          <w:p w14:paraId="5AAD0AF0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center"/>
            </w:pPr>
            <w:r>
              <w:t>Сентябрь, 2024</w:t>
            </w:r>
          </w:p>
        </w:tc>
        <w:tc>
          <w:tcPr>
            <w:tcW w:w="1985" w:type="dxa"/>
          </w:tcPr>
          <w:p w14:paraId="3B896E75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center"/>
            </w:pPr>
            <w:r w:rsidRPr="00F713D8">
              <w:t xml:space="preserve">Заместитель директора по ВР </w:t>
            </w:r>
          </w:p>
        </w:tc>
      </w:tr>
      <w:tr w:rsidR="000B46E7" w:rsidRPr="00F701F4" w14:paraId="1D11D635" w14:textId="77777777" w:rsidTr="0017533B">
        <w:trPr>
          <w:trHeight w:val="1164"/>
        </w:trPr>
        <w:tc>
          <w:tcPr>
            <w:tcW w:w="938" w:type="dxa"/>
          </w:tcPr>
          <w:p w14:paraId="3D1DCD0A" w14:textId="77777777" w:rsidR="000B46E7" w:rsidRPr="00C143BE" w:rsidRDefault="000B46E7" w:rsidP="0017533B">
            <w:pPr>
              <w:pStyle w:val="a7"/>
              <w:numPr>
                <w:ilvl w:val="0"/>
                <w:numId w:val="1"/>
              </w:numPr>
              <w:tabs>
                <w:tab w:val="left" w:pos="6333"/>
              </w:tabs>
              <w:jc w:val="both"/>
              <w:rPr>
                <w:b/>
              </w:rPr>
            </w:pPr>
          </w:p>
        </w:tc>
        <w:tc>
          <w:tcPr>
            <w:tcW w:w="5691" w:type="dxa"/>
          </w:tcPr>
          <w:p w14:paraId="3B4FD65E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both"/>
            </w:pPr>
            <w:r w:rsidRPr="00F713D8">
              <w:t xml:space="preserve">Участие </w:t>
            </w:r>
            <w:proofErr w:type="gramStart"/>
            <w:r w:rsidRPr="00F713D8">
              <w:t>общеобразовательного  учреждения</w:t>
            </w:r>
            <w:proofErr w:type="gramEnd"/>
            <w:r w:rsidRPr="00F713D8">
              <w:t xml:space="preserve"> во Всероссийских межведомственных операциях: </w:t>
            </w:r>
          </w:p>
          <w:p w14:paraId="00DFB6E8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both"/>
            </w:pPr>
            <w:r w:rsidRPr="00F713D8">
              <w:t>- «Помоги пойти учиться»,</w:t>
            </w:r>
          </w:p>
          <w:p w14:paraId="2178A532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both"/>
            </w:pPr>
            <w:r w:rsidRPr="00F713D8">
              <w:t xml:space="preserve">-«Подросток», </w:t>
            </w:r>
          </w:p>
          <w:p w14:paraId="2C662A83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both"/>
            </w:pPr>
            <w:r w:rsidRPr="00F713D8">
              <w:t xml:space="preserve">-«Досуг», </w:t>
            </w:r>
          </w:p>
          <w:p w14:paraId="66799D2C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both"/>
            </w:pPr>
            <w:r w:rsidRPr="00F713D8">
              <w:t xml:space="preserve">-«Неблагополучная семья», </w:t>
            </w:r>
          </w:p>
          <w:p w14:paraId="628F7E4E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both"/>
            </w:pPr>
            <w:r w:rsidRPr="00F713D8">
              <w:t>-«Интернет и дети».</w:t>
            </w:r>
          </w:p>
        </w:tc>
        <w:tc>
          <w:tcPr>
            <w:tcW w:w="1842" w:type="dxa"/>
          </w:tcPr>
          <w:p w14:paraId="35ED6C46" w14:textId="77777777" w:rsidR="000B46E7" w:rsidRPr="00F713D8" w:rsidRDefault="000B46E7" w:rsidP="0017533B">
            <w:pPr>
              <w:jc w:val="center"/>
            </w:pPr>
            <w:r w:rsidRPr="00F713D8">
              <w:t>В течение года</w:t>
            </w:r>
          </w:p>
        </w:tc>
        <w:tc>
          <w:tcPr>
            <w:tcW w:w="1985" w:type="dxa"/>
          </w:tcPr>
          <w:p w14:paraId="705F8F85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center"/>
            </w:pPr>
            <w:r w:rsidRPr="00F713D8">
              <w:t>Социальный педагог</w:t>
            </w:r>
          </w:p>
        </w:tc>
      </w:tr>
      <w:tr w:rsidR="000B46E7" w:rsidRPr="00F701F4" w14:paraId="0A40B8EE" w14:textId="77777777" w:rsidTr="0017533B">
        <w:trPr>
          <w:trHeight w:val="465"/>
        </w:trPr>
        <w:tc>
          <w:tcPr>
            <w:tcW w:w="938" w:type="dxa"/>
          </w:tcPr>
          <w:p w14:paraId="50537084" w14:textId="77777777" w:rsidR="000B46E7" w:rsidRPr="00C143BE" w:rsidRDefault="000B46E7" w:rsidP="0017533B">
            <w:pPr>
              <w:pStyle w:val="a7"/>
              <w:numPr>
                <w:ilvl w:val="0"/>
                <w:numId w:val="1"/>
              </w:numPr>
              <w:tabs>
                <w:tab w:val="left" w:pos="6333"/>
              </w:tabs>
              <w:jc w:val="both"/>
              <w:rPr>
                <w:b/>
              </w:rPr>
            </w:pPr>
          </w:p>
        </w:tc>
        <w:tc>
          <w:tcPr>
            <w:tcW w:w="5691" w:type="dxa"/>
          </w:tcPr>
          <w:p w14:paraId="2C1059D0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both"/>
            </w:pPr>
            <w:r w:rsidRPr="00F713D8">
              <w:t>Организация и проведение Недели правовых знаний, Всероссийского дня правовой помощи детям, мероприятий, приуроченных к международному Дню толерантности</w:t>
            </w:r>
          </w:p>
          <w:p w14:paraId="0A523C95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both"/>
            </w:pPr>
          </w:p>
        </w:tc>
        <w:tc>
          <w:tcPr>
            <w:tcW w:w="1842" w:type="dxa"/>
          </w:tcPr>
          <w:p w14:paraId="0FEAE691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center"/>
            </w:pPr>
            <w:r w:rsidRPr="00F713D8">
              <w:t>Октябрь, ноябрь</w:t>
            </w:r>
          </w:p>
          <w:p w14:paraId="419BF243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center"/>
            </w:pPr>
            <w:r w:rsidRPr="00F713D8">
              <w:t>2024 года</w:t>
            </w:r>
          </w:p>
        </w:tc>
        <w:tc>
          <w:tcPr>
            <w:tcW w:w="1985" w:type="dxa"/>
          </w:tcPr>
          <w:p w14:paraId="16A9C6EA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center"/>
            </w:pPr>
            <w:r w:rsidRPr="00F713D8">
              <w:t xml:space="preserve">Руководитель МО учителей естественно-научного цикла, истории и </w:t>
            </w:r>
            <w:proofErr w:type="spellStart"/>
            <w:r w:rsidRPr="00F713D8">
              <w:t>обществозна-ния</w:t>
            </w:r>
            <w:proofErr w:type="spellEnd"/>
            <w:r w:rsidRPr="00F713D8">
              <w:t xml:space="preserve">. </w:t>
            </w:r>
          </w:p>
        </w:tc>
      </w:tr>
      <w:tr w:rsidR="000B46E7" w:rsidRPr="00F701F4" w14:paraId="6B3D25A5" w14:textId="77777777" w:rsidTr="0017533B">
        <w:tc>
          <w:tcPr>
            <w:tcW w:w="938" w:type="dxa"/>
          </w:tcPr>
          <w:p w14:paraId="70034598" w14:textId="77777777" w:rsidR="000B46E7" w:rsidRPr="00C143BE" w:rsidRDefault="000B46E7" w:rsidP="0017533B">
            <w:pPr>
              <w:pStyle w:val="a7"/>
              <w:numPr>
                <w:ilvl w:val="0"/>
                <w:numId w:val="1"/>
              </w:numPr>
              <w:tabs>
                <w:tab w:val="left" w:pos="6333"/>
              </w:tabs>
              <w:jc w:val="both"/>
              <w:rPr>
                <w:b/>
              </w:rPr>
            </w:pPr>
          </w:p>
        </w:tc>
        <w:tc>
          <w:tcPr>
            <w:tcW w:w="5691" w:type="dxa"/>
          </w:tcPr>
          <w:p w14:paraId="4891CED4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both"/>
            </w:pPr>
            <w:r w:rsidRPr="00F713D8">
              <w:t xml:space="preserve">Проведение бесед на уроках ОБЖ </w:t>
            </w:r>
            <w:r>
              <w:t xml:space="preserve">о мерах собственной безопасности </w:t>
            </w:r>
            <w:r w:rsidRPr="00F713D8">
              <w:t xml:space="preserve"> </w:t>
            </w:r>
          </w:p>
        </w:tc>
        <w:tc>
          <w:tcPr>
            <w:tcW w:w="1842" w:type="dxa"/>
          </w:tcPr>
          <w:p w14:paraId="1CB8898A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center"/>
            </w:pPr>
            <w:r w:rsidRPr="00F713D8">
              <w:t>В течение учебного года</w:t>
            </w:r>
          </w:p>
        </w:tc>
        <w:tc>
          <w:tcPr>
            <w:tcW w:w="1985" w:type="dxa"/>
          </w:tcPr>
          <w:p w14:paraId="6E812389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center"/>
            </w:pPr>
            <w:r w:rsidRPr="00F713D8">
              <w:t>Учитель ОБЖ</w:t>
            </w:r>
          </w:p>
        </w:tc>
      </w:tr>
      <w:tr w:rsidR="000B46E7" w:rsidRPr="00F701F4" w14:paraId="5B21ABAB" w14:textId="77777777" w:rsidTr="0017533B">
        <w:tc>
          <w:tcPr>
            <w:tcW w:w="938" w:type="dxa"/>
          </w:tcPr>
          <w:p w14:paraId="23DA13EB" w14:textId="77777777" w:rsidR="000B46E7" w:rsidRPr="00C143BE" w:rsidRDefault="000B46E7" w:rsidP="0017533B">
            <w:pPr>
              <w:pStyle w:val="a7"/>
              <w:numPr>
                <w:ilvl w:val="0"/>
                <w:numId w:val="1"/>
              </w:numPr>
              <w:tabs>
                <w:tab w:val="left" w:pos="6333"/>
              </w:tabs>
              <w:jc w:val="both"/>
              <w:rPr>
                <w:b/>
              </w:rPr>
            </w:pPr>
          </w:p>
        </w:tc>
        <w:tc>
          <w:tcPr>
            <w:tcW w:w="5691" w:type="dxa"/>
          </w:tcPr>
          <w:p w14:paraId="003AE449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both"/>
            </w:pPr>
            <w:r w:rsidRPr="00F713D8">
              <w:t>Инструктажи по безопасному поведению и профилактике противоправного поведения</w:t>
            </w:r>
          </w:p>
          <w:p w14:paraId="6E5463B0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both"/>
            </w:pPr>
          </w:p>
        </w:tc>
        <w:tc>
          <w:tcPr>
            <w:tcW w:w="1842" w:type="dxa"/>
          </w:tcPr>
          <w:p w14:paraId="3681465C" w14:textId="77777777" w:rsidR="000B46E7" w:rsidRPr="00F713D8" w:rsidRDefault="000B46E7" w:rsidP="0017533B">
            <w:pPr>
              <w:jc w:val="center"/>
            </w:pPr>
            <w:r w:rsidRPr="00F713D8">
              <w:t>В течение года</w:t>
            </w:r>
          </w:p>
        </w:tc>
        <w:tc>
          <w:tcPr>
            <w:tcW w:w="1985" w:type="dxa"/>
          </w:tcPr>
          <w:p w14:paraId="1874FD2F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center"/>
            </w:pPr>
            <w:r w:rsidRPr="00F713D8">
              <w:t>Классные руководители</w:t>
            </w:r>
          </w:p>
        </w:tc>
      </w:tr>
      <w:tr w:rsidR="000B46E7" w:rsidRPr="00F701F4" w14:paraId="3248759D" w14:textId="77777777" w:rsidTr="0017533B">
        <w:tc>
          <w:tcPr>
            <w:tcW w:w="938" w:type="dxa"/>
          </w:tcPr>
          <w:p w14:paraId="35C3B6C8" w14:textId="77777777" w:rsidR="000B46E7" w:rsidRPr="00C143BE" w:rsidRDefault="000B46E7" w:rsidP="0017533B">
            <w:pPr>
              <w:pStyle w:val="a7"/>
              <w:numPr>
                <w:ilvl w:val="0"/>
                <w:numId w:val="1"/>
              </w:numPr>
              <w:tabs>
                <w:tab w:val="left" w:pos="6333"/>
              </w:tabs>
              <w:jc w:val="both"/>
              <w:rPr>
                <w:b/>
              </w:rPr>
            </w:pPr>
          </w:p>
        </w:tc>
        <w:tc>
          <w:tcPr>
            <w:tcW w:w="5691" w:type="dxa"/>
          </w:tcPr>
          <w:p w14:paraId="3047F392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both"/>
            </w:pPr>
            <w:r w:rsidRPr="00F713D8">
              <w:t>Проведение в общеобразовательных учреждениях города Мурманска Уроков безопасности в сети Интернет:</w:t>
            </w:r>
          </w:p>
          <w:p w14:paraId="5357E481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both"/>
            </w:pPr>
            <w:r w:rsidRPr="00F713D8">
              <w:t>- «Защита персональных данных несовершеннолетних в сети «Интернет»,</w:t>
            </w:r>
          </w:p>
          <w:p w14:paraId="6DE6191A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both"/>
            </w:pPr>
            <w:r w:rsidRPr="00F713D8">
              <w:t xml:space="preserve"> - «Безопасность в сети Интернет»</w:t>
            </w:r>
          </w:p>
        </w:tc>
        <w:tc>
          <w:tcPr>
            <w:tcW w:w="1842" w:type="dxa"/>
          </w:tcPr>
          <w:p w14:paraId="2F5DFE65" w14:textId="77777777" w:rsidR="000B46E7" w:rsidRPr="00F713D8" w:rsidRDefault="000B46E7" w:rsidP="0017533B">
            <w:pPr>
              <w:jc w:val="center"/>
            </w:pPr>
            <w:r w:rsidRPr="00F713D8">
              <w:t>В течение года</w:t>
            </w:r>
          </w:p>
        </w:tc>
        <w:tc>
          <w:tcPr>
            <w:tcW w:w="1985" w:type="dxa"/>
          </w:tcPr>
          <w:p w14:paraId="43F53D96" w14:textId="77777777" w:rsidR="000B46E7" w:rsidRPr="00F713D8" w:rsidRDefault="000B46E7" w:rsidP="0017533B">
            <w:r>
              <w:t>Учитель информатики</w:t>
            </w:r>
          </w:p>
        </w:tc>
      </w:tr>
      <w:tr w:rsidR="000B46E7" w:rsidRPr="00F701F4" w14:paraId="4A237D55" w14:textId="77777777" w:rsidTr="0017533B">
        <w:tc>
          <w:tcPr>
            <w:tcW w:w="938" w:type="dxa"/>
          </w:tcPr>
          <w:p w14:paraId="20D4E4E0" w14:textId="77777777" w:rsidR="000B46E7" w:rsidRPr="00C143BE" w:rsidRDefault="000B46E7" w:rsidP="0017533B">
            <w:pPr>
              <w:pStyle w:val="a7"/>
              <w:numPr>
                <w:ilvl w:val="0"/>
                <w:numId w:val="1"/>
              </w:numPr>
              <w:tabs>
                <w:tab w:val="left" w:pos="6333"/>
              </w:tabs>
              <w:jc w:val="both"/>
              <w:rPr>
                <w:b/>
              </w:rPr>
            </w:pPr>
          </w:p>
        </w:tc>
        <w:tc>
          <w:tcPr>
            <w:tcW w:w="5691" w:type="dxa"/>
          </w:tcPr>
          <w:p w14:paraId="225D1AE0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both"/>
            </w:pPr>
            <w:r w:rsidRPr="00F713D8">
              <w:t>Организация и проведение мероприятий направленных на привлечение обучающихся в деятельность волонтерских объединений</w:t>
            </w:r>
          </w:p>
        </w:tc>
        <w:tc>
          <w:tcPr>
            <w:tcW w:w="1842" w:type="dxa"/>
          </w:tcPr>
          <w:p w14:paraId="68DCD160" w14:textId="77777777" w:rsidR="000B46E7" w:rsidRPr="00F713D8" w:rsidRDefault="000B46E7" w:rsidP="0017533B">
            <w:pPr>
              <w:jc w:val="center"/>
            </w:pPr>
            <w:r w:rsidRPr="00F713D8">
              <w:t>В течение года</w:t>
            </w:r>
          </w:p>
        </w:tc>
        <w:tc>
          <w:tcPr>
            <w:tcW w:w="1985" w:type="dxa"/>
          </w:tcPr>
          <w:p w14:paraId="7A592D15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center"/>
            </w:pPr>
            <w:r w:rsidRPr="00F713D8">
              <w:t>Советник директора по воспитанию</w:t>
            </w:r>
          </w:p>
        </w:tc>
      </w:tr>
      <w:tr w:rsidR="000B46E7" w:rsidRPr="00F701F4" w14:paraId="39C9494F" w14:textId="77777777" w:rsidTr="0017533B">
        <w:tc>
          <w:tcPr>
            <w:tcW w:w="938" w:type="dxa"/>
          </w:tcPr>
          <w:p w14:paraId="4E8C05B6" w14:textId="77777777" w:rsidR="000B46E7" w:rsidRPr="00C143BE" w:rsidRDefault="000B46E7" w:rsidP="0017533B">
            <w:pPr>
              <w:pStyle w:val="a7"/>
              <w:numPr>
                <w:ilvl w:val="0"/>
                <w:numId w:val="1"/>
              </w:numPr>
              <w:tabs>
                <w:tab w:val="left" w:pos="6333"/>
              </w:tabs>
              <w:jc w:val="both"/>
              <w:rPr>
                <w:b/>
              </w:rPr>
            </w:pPr>
          </w:p>
        </w:tc>
        <w:tc>
          <w:tcPr>
            <w:tcW w:w="5691" w:type="dxa"/>
          </w:tcPr>
          <w:p w14:paraId="6CC3FD2B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both"/>
            </w:pPr>
            <w:r w:rsidRPr="00F713D8">
              <w:t xml:space="preserve">Проведение разъяснительной работы с родителями (законными представителями) обучающихся о необходимости контроля за использованием обучающимися сети Интернет, потенциальных рисках при использовании сети Интернет, ограничением допуска к </w:t>
            </w:r>
            <w:proofErr w:type="gramStart"/>
            <w:r w:rsidRPr="00F713D8">
              <w:t>интернет - ресурсам</w:t>
            </w:r>
            <w:proofErr w:type="gramEnd"/>
            <w:r w:rsidRPr="00F713D8">
              <w:t>, наносящим вред здоровью и развитию обучающихся, методах защиты персональных данных 2024</w:t>
            </w:r>
          </w:p>
        </w:tc>
        <w:tc>
          <w:tcPr>
            <w:tcW w:w="1842" w:type="dxa"/>
          </w:tcPr>
          <w:p w14:paraId="35D44399" w14:textId="77777777" w:rsidR="000B46E7" w:rsidRPr="00F713D8" w:rsidRDefault="000B46E7" w:rsidP="0017533B">
            <w:pPr>
              <w:jc w:val="center"/>
            </w:pPr>
            <w:r w:rsidRPr="00F713D8">
              <w:t>В течение года</w:t>
            </w:r>
          </w:p>
        </w:tc>
        <w:tc>
          <w:tcPr>
            <w:tcW w:w="1985" w:type="dxa"/>
          </w:tcPr>
          <w:p w14:paraId="2B320A7E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center"/>
            </w:pPr>
            <w:r w:rsidRPr="00F713D8">
              <w:t>Классные руководители</w:t>
            </w:r>
          </w:p>
        </w:tc>
      </w:tr>
      <w:tr w:rsidR="000B46E7" w:rsidRPr="00F701F4" w14:paraId="7388EB7C" w14:textId="77777777" w:rsidTr="0017533B">
        <w:tc>
          <w:tcPr>
            <w:tcW w:w="938" w:type="dxa"/>
          </w:tcPr>
          <w:p w14:paraId="7A0E24C0" w14:textId="77777777" w:rsidR="000B46E7" w:rsidRPr="00C143BE" w:rsidRDefault="000B46E7" w:rsidP="0017533B">
            <w:pPr>
              <w:pStyle w:val="a7"/>
              <w:numPr>
                <w:ilvl w:val="0"/>
                <w:numId w:val="1"/>
              </w:numPr>
              <w:tabs>
                <w:tab w:val="left" w:pos="6333"/>
              </w:tabs>
              <w:jc w:val="both"/>
              <w:rPr>
                <w:b/>
              </w:rPr>
            </w:pPr>
          </w:p>
        </w:tc>
        <w:tc>
          <w:tcPr>
            <w:tcW w:w="5691" w:type="dxa"/>
          </w:tcPr>
          <w:p w14:paraId="0BA4DDC7" w14:textId="77777777" w:rsidR="000B46E7" w:rsidRPr="00F713D8" w:rsidRDefault="000B46E7" w:rsidP="0017533B">
            <w:pPr>
              <w:tabs>
                <w:tab w:val="left" w:pos="6333"/>
              </w:tabs>
              <w:contextualSpacing/>
              <w:jc w:val="both"/>
            </w:pPr>
            <w:r w:rsidRPr="00F713D8">
              <w:t>Организация отдыха и оздоровления детей и подростков в каникулярный период, в том числе детей, признанных находящимися в трудной жизненной ситуации</w:t>
            </w:r>
          </w:p>
        </w:tc>
        <w:tc>
          <w:tcPr>
            <w:tcW w:w="1842" w:type="dxa"/>
          </w:tcPr>
          <w:p w14:paraId="4EDCD0DE" w14:textId="77777777" w:rsidR="000B46E7" w:rsidRPr="00F713D8" w:rsidRDefault="000B46E7" w:rsidP="0017533B">
            <w:pPr>
              <w:jc w:val="center"/>
            </w:pPr>
            <w:r w:rsidRPr="00F713D8">
              <w:t>В течение года</w:t>
            </w:r>
          </w:p>
        </w:tc>
        <w:tc>
          <w:tcPr>
            <w:tcW w:w="1985" w:type="dxa"/>
          </w:tcPr>
          <w:p w14:paraId="0845A99F" w14:textId="77777777" w:rsidR="000B46E7" w:rsidRPr="00F713D8" w:rsidRDefault="000B46E7" w:rsidP="0017533B">
            <w:pPr>
              <w:jc w:val="center"/>
            </w:pPr>
            <w:r w:rsidRPr="00F713D8">
              <w:t xml:space="preserve">Социальный педагог, заместитель </w:t>
            </w:r>
            <w:proofErr w:type="gramStart"/>
            <w:r w:rsidRPr="00F713D8">
              <w:t>директора  по</w:t>
            </w:r>
            <w:proofErr w:type="gramEnd"/>
            <w:r w:rsidRPr="00F713D8">
              <w:t xml:space="preserve"> ВР</w:t>
            </w:r>
          </w:p>
        </w:tc>
      </w:tr>
    </w:tbl>
    <w:p w14:paraId="66BEF320" w14:textId="77777777" w:rsidR="000B46E7" w:rsidRDefault="000B46E7" w:rsidP="000B46E7">
      <w:pPr>
        <w:jc w:val="center"/>
        <w:rPr>
          <w:b/>
          <w:sz w:val="28"/>
          <w:szCs w:val="28"/>
        </w:rPr>
      </w:pPr>
    </w:p>
    <w:p w14:paraId="2A7B2A25" w14:textId="77777777" w:rsidR="005A2936" w:rsidRDefault="005A2936"/>
    <w:sectPr w:rsidR="005A2936" w:rsidSect="000B46E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628F9"/>
    <w:multiLevelType w:val="hybridMultilevel"/>
    <w:tmpl w:val="0D967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04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36"/>
    <w:rsid w:val="000B46E7"/>
    <w:rsid w:val="005A2936"/>
    <w:rsid w:val="00E5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38A1F"/>
  <w15:chartTrackingRefBased/>
  <w15:docId w15:val="{31C5C314-F1B4-47D2-94E9-521D181C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6E7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A2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9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9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9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9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9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9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9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29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29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293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293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29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29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29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29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29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2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2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2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29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29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293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29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293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A29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Шевченко</dc:creator>
  <cp:keywords/>
  <dc:description/>
  <cp:lastModifiedBy>Оксана Шевченко</cp:lastModifiedBy>
  <cp:revision>2</cp:revision>
  <dcterms:created xsi:type="dcterms:W3CDTF">2024-09-05T11:27:00Z</dcterms:created>
  <dcterms:modified xsi:type="dcterms:W3CDTF">2024-09-05T11:28:00Z</dcterms:modified>
</cp:coreProperties>
</file>